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F71" w:rsidRDefault="00126F71" w:rsidP="00126F71">
      <w:pPr>
        <w:spacing w:line="240" w:lineRule="auto"/>
        <w:jc w:val="center"/>
      </w:pPr>
      <w:r>
        <w:t>Wzorcowy</w:t>
      </w:r>
    </w:p>
    <w:p w:rsidR="00126F71" w:rsidRDefault="00126F71" w:rsidP="00126F71">
      <w:pPr>
        <w:spacing w:line="240" w:lineRule="auto"/>
        <w:jc w:val="center"/>
      </w:pPr>
      <w:r>
        <w:t>Regulamin triathlonu</w:t>
      </w:r>
    </w:p>
    <w:p w:rsidR="00126F71" w:rsidRDefault="00126F71" w:rsidP="00126F71">
      <w:pPr>
        <w:spacing w:line="240" w:lineRule="auto"/>
      </w:pPr>
    </w:p>
    <w:p w:rsidR="00126F71" w:rsidRDefault="00126F71" w:rsidP="00126F71">
      <w:pPr>
        <w:spacing w:line="240" w:lineRule="auto"/>
        <w:ind w:left="1416"/>
      </w:pPr>
      <w:r>
        <w:t xml:space="preserve">Triathlon – jest odmianą sportu, która łączy w jedną całość trzy dyscypliny indywidualne, tj. pływanie, kolarstwo. </w:t>
      </w:r>
    </w:p>
    <w:p w:rsidR="00126F71" w:rsidRDefault="00126F71" w:rsidP="00126F71">
      <w:pPr>
        <w:spacing w:line="240" w:lineRule="auto"/>
      </w:pPr>
      <w:r>
        <w:t>PRZEPISY OGÓLNE</w:t>
      </w:r>
    </w:p>
    <w:p w:rsidR="00126F71" w:rsidRDefault="00126F71" w:rsidP="00126F71">
      <w:pPr>
        <w:pStyle w:val="Akapitzlist"/>
        <w:numPr>
          <w:ilvl w:val="0"/>
          <w:numId w:val="1"/>
        </w:numPr>
        <w:spacing w:line="240" w:lineRule="auto"/>
      </w:pPr>
      <w:r>
        <w:t>Zawodnicy uczestniczący w zawodach powinni bezwarunkowo przestrzegać regulaminu zawodów i zasad fair-play oraz stosować się do poleceń sędziów i organizatorów.</w:t>
      </w:r>
    </w:p>
    <w:p w:rsidR="00126F71" w:rsidRDefault="00126F71" w:rsidP="00126F71">
      <w:pPr>
        <w:pStyle w:val="Akapitzlist"/>
        <w:numPr>
          <w:ilvl w:val="0"/>
          <w:numId w:val="1"/>
        </w:numPr>
        <w:spacing w:line="240" w:lineRule="auto"/>
      </w:pPr>
      <w:r>
        <w:t>Zawodnikowi nie wolno korzystać z indywidualnych serwisów w czasie trwania zawodów. Zakazane jest jakiekolwiek współpraca grupowa, która preferowałby jednego czy więcej zawodników przed drugimi. Wszelkie naprawy roweru i przebieranie się /zmiana stroju/ zawodnik wykonuje sam lub przy pomocy osób wyznaczonych przez organizatora zawodów lub przy pomocy innego zawodnika /uczestnika zawodów/. Organizatorzy powinni udzielać pomocy wszystkim uczestnikom na równi.</w:t>
      </w:r>
    </w:p>
    <w:p w:rsidR="00126F71" w:rsidRDefault="00126F71" w:rsidP="00126F71">
      <w:pPr>
        <w:pStyle w:val="Akapitzlist"/>
        <w:numPr>
          <w:ilvl w:val="0"/>
          <w:numId w:val="1"/>
        </w:numPr>
        <w:spacing w:line="240" w:lineRule="auto"/>
      </w:pPr>
      <w:r>
        <w:t>Pomoc udzielona uczestnikowi podczas zawodów przez inne osoby lub inne naruszenie przepisów i zarządzeń powoduje ukaranie lub dyskwalifikację zawodnika. Sędzia główny i sędziowie konkurencji rozstrzygają ostatecznie o wykluczeniu zawodnika z zawodów.</w:t>
      </w:r>
    </w:p>
    <w:p w:rsidR="00126F71" w:rsidRDefault="00126F71" w:rsidP="00126F71">
      <w:pPr>
        <w:pStyle w:val="Akapitzlist"/>
        <w:numPr>
          <w:ilvl w:val="0"/>
          <w:numId w:val="1"/>
        </w:numPr>
        <w:spacing w:line="240" w:lineRule="auto"/>
      </w:pPr>
      <w:r>
        <w:t>Zawodnik powinien wycofać się z trasy po przekroczeniu limitu czasowego którejkolwiek dyscypliny triathlonu.</w:t>
      </w:r>
    </w:p>
    <w:p w:rsidR="00126F71" w:rsidRDefault="00126F71" w:rsidP="00126F71">
      <w:pPr>
        <w:pStyle w:val="Akapitzlist"/>
        <w:numPr>
          <w:ilvl w:val="0"/>
          <w:numId w:val="1"/>
        </w:numPr>
        <w:spacing w:line="240" w:lineRule="auto"/>
      </w:pPr>
      <w:r>
        <w:t>Zawodnik wycofując się z trasy po przekroczeniu limitu czasowego powinien niezwłocznie zawiadomić o tym sędziego.</w:t>
      </w:r>
    </w:p>
    <w:p w:rsidR="00126F71" w:rsidRDefault="00126F71" w:rsidP="00126F71">
      <w:pPr>
        <w:pStyle w:val="Akapitzlist"/>
        <w:numPr>
          <w:ilvl w:val="0"/>
          <w:numId w:val="1"/>
        </w:numPr>
        <w:spacing w:line="240" w:lineRule="auto"/>
      </w:pPr>
      <w:r>
        <w:t>Zawodnikowi zakazane jest używanie jakichkolwiek środków dopingujących, farmakologicznych lub innych w celu wpłynięcia na wynik sportowy zawodów. Każdy zawodnik na żądanie sędziego musi poddać się lekarskim badaniom antydopingowym.</w:t>
      </w:r>
    </w:p>
    <w:p w:rsidR="00126F71" w:rsidRDefault="00126F71" w:rsidP="00126F71">
      <w:pPr>
        <w:pStyle w:val="Akapitzlist"/>
        <w:numPr>
          <w:ilvl w:val="0"/>
          <w:numId w:val="1"/>
        </w:numPr>
        <w:spacing w:line="240" w:lineRule="auto"/>
        <w:jc w:val="both"/>
      </w:pPr>
      <w:r>
        <w:t>Lekarz zawodów ma prawo nie zezwolić na start zawodnikowi, jeżeli jest on niezdolny pod względem fizycznym lub psychicznym do uczestnictwa w zawodach.</w:t>
      </w:r>
    </w:p>
    <w:p w:rsidR="00126F71" w:rsidRDefault="00126F71" w:rsidP="00126F71">
      <w:pPr>
        <w:pStyle w:val="Akapitzlist"/>
        <w:numPr>
          <w:ilvl w:val="0"/>
          <w:numId w:val="1"/>
        </w:numPr>
        <w:spacing w:line="240" w:lineRule="auto"/>
        <w:jc w:val="both"/>
      </w:pPr>
      <w:r>
        <w:t>Zawodnik powinien być tak oznakowany, aby numer znajdujący się na nim był widoczny przez cały czas trwania zawodów. Na mecie triathlonu, a także na metach poszczególnych konkurencji, sędziowie zobowiązani są kontrolować numer startowy zawodnika umieszczony w postaci napisu na ramionach. A także na łydkach lub udach /aby nie dochodziło do zamiany zawodników podczas poszczególnych dyscyplin triathlonu/.</w:t>
      </w:r>
    </w:p>
    <w:p w:rsidR="00126F71" w:rsidRDefault="00126F71" w:rsidP="00126F71">
      <w:pPr>
        <w:pStyle w:val="Akapitzlist"/>
        <w:numPr>
          <w:ilvl w:val="0"/>
          <w:numId w:val="1"/>
        </w:numPr>
        <w:spacing w:line="240" w:lineRule="auto"/>
        <w:jc w:val="both"/>
      </w:pPr>
      <w:r>
        <w:t>O miejscu zajętym w zawodach decyduje całkowity czas zawodnika mierzony od startu w pierwszej dyscyplinie tj. pływaniu do mety tj. biegu. Całkowity czas jest wtedy sumą wszystkich trzech czasów uzyskanych w poszczególnych konkurencjach oraz czasów przerw między nimi.</w:t>
      </w:r>
    </w:p>
    <w:p w:rsidR="00126F71" w:rsidRDefault="00126F71" w:rsidP="00126F71">
      <w:pPr>
        <w:pStyle w:val="Akapitzlist"/>
        <w:numPr>
          <w:ilvl w:val="0"/>
          <w:numId w:val="1"/>
        </w:numPr>
        <w:spacing w:line="240" w:lineRule="auto"/>
        <w:jc w:val="both"/>
      </w:pPr>
      <w:r>
        <w:t xml:space="preserve">Organizatorzy zobowiązani są utrzymywać stałą kolejność dyscyplin w triathlonie: pływanie, kolarstwo, bieg. </w:t>
      </w:r>
    </w:p>
    <w:p w:rsidR="00126F71" w:rsidRDefault="00126F71" w:rsidP="00126F71">
      <w:pPr>
        <w:pStyle w:val="Akapitzlist"/>
        <w:numPr>
          <w:ilvl w:val="0"/>
          <w:numId w:val="1"/>
        </w:numPr>
        <w:spacing w:line="240" w:lineRule="auto"/>
        <w:jc w:val="both"/>
      </w:pPr>
      <w:r>
        <w:t>Start do następnej konkurencji jest dozwolony pod warunkiem ukończenia poprzedniej konkurencji.</w:t>
      </w:r>
    </w:p>
    <w:p w:rsidR="00126F71" w:rsidRDefault="00126F71" w:rsidP="00126F71">
      <w:pPr>
        <w:pStyle w:val="Akapitzlist"/>
        <w:numPr>
          <w:ilvl w:val="0"/>
          <w:numId w:val="1"/>
        </w:numPr>
        <w:spacing w:line="240" w:lineRule="auto"/>
      </w:pPr>
      <w:r>
        <w:t xml:space="preserve">Ustala się kategorie wiekowe: </w:t>
      </w:r>
      <w:r>
        <w:br/>
        <w:t xml:space="preserve">a – do 29 lat </w:t>
      </w:r>
      <w:r>
        <w:br/>
        <w:t xml:space="preserve">b – 30-39 lat </w:t>
      </w:r>
      <w:r>
        <w:br/>
        <w:t xml:space="preserve">c - 40-49 lat </w:t>
      </w:r>
      <w:r>
        <w:br/>
        <w:t xml:space="preserve">d- powyżej 50 lat </w:t>
      </w:r>
      <w:r>
        <w:br/>
        <w:t xml:space="preserve">k – kobiety </w:t>
      </w:r>
      <w:r>
        <w:br/>
        <w:t>– klasyfikacja generalna</w:t>
      </w:r>
    </w:p>
    <w:p w:rsidR="00126F71" w:rsidRDefault="00126F71" w:rsidP="00126F71">
      <w:pPr>
        <w:pStyle w:val="Akapitzlist"/>
        <w:numPr>
          <w:ilvl w:val="0"/>
          <w:numId w:val="1"/>
        </w:numPr>
        <w:spacing w:line="240" w:lineRule="auto"/>
      </w:pPr>
      <w:r>
        <w:lastRenderedPageBreak/>
        <w:t xml:space="preserve">Zaleca się organizatorom przystosowanie dystansów do trzech typów zawodów: pełny triathlon /3,8-180-42,2/, </w:t>
      </w:r>
      <w:proofErr w:type="spellStart"/>
      <w:r>
        <w:t>półtriathlon</w:t>
      </w:r>
      <w:proofErr w:type="spellEnd"/>
      <w:r>
        <w:t xml:space="preserve"> /1,9-90-21,1/, </w:t>
      </w:r>
      <w:proofErr w:type="spellStart"/>
      <w:r>
        <w:t>ćwierćtriathlon</w:t>
      </w:r>
      <w:proofErr w:type="spellEnd"/>
      <w:r>
        <w:t xml:space="preserve"> /1,0-45-10,4/ triathlon olimpijski /1,5-40-10/. </w:t>
      </w:r>
    </w:p>
    <w:p w:rsidR="00126F71" w:rsidRDefault="00126F71" w:rsidP="00126F71">
      <w:pPr>
        <w:pStyle w:val="Akapitzlist"/>
        <w:numPr>
          <w:ilvl w:val="0"/>
          <w:numId w:val="1"/>
        </w:numPr>
        <w:spacing w:line="240" w:lineRule="auto"/>
      </w:pPr>
      <w:r>
        <w:t>Wpisowe nie powinno przekroczyć zł 500 ,-</w:t>
      </w:r>
    </w:p>
    <w:p w:rsidR="00126F71" w:rsidRDefault="00126F71" w:rsidP="00126F71">
      <w:pPr>
        <w:pStyle w:val="Akapitzlist"/>
        <w:numPr>
          <w:ilvl w:val="0"/>
          <w:numId w:val="1"/>
        </w:numPr>
        <w:spacing w:line="240" w:lineRule="auto"/>
      </w:pPr>
      <w:r>
        <w:t xml:space="preserve">Przy starcie do zawodów w pierwszych szeregach powinni startować najlepsi zawodnicy na podstawie ubiegłorocznych wyników. </w:t>
      </w:r>
    </w:p>
    <w:p w:rsidR="00126F71" w:rsidRDefault="00126F71" w:rsidP="00126F71">
      <w:pPr>
        <w:spacing w:line="240" w:lineRule="auto"/>
      </w:pPr>
      <w:r>
        <w:t>B. PRZEPISY POSZCZEGÓLNYCH KONKURENCJI</w:t>
      </w:r>
    </w:p>
    <w:p w:rsidR="00126F71" w:rsidRDefault="00126F71" w:rsidP="00126F71">
      <w:pPr>
        <w:spacing w:line="240" w:lineRule="auto"/>
      </w:pPr>
      <w:r>
        <w:t>PŁYWANIE</w:t>
      </w:r>
    </w:p>
    <w:p w:rsidR="00126F71" w:rsidRDefault="00126F71" w:rsidP="00126F71">
      <w:pPr>
        <w:pStyle w:val="Akapitzlist"/>
        <w:numPr>
          <w:ilvl w:val="0"/>
          <w:numId w:val="2"/>
        </w:numPr>
        <w:spacing w:line="240" w:lineRule="auto"/>
      </w:pPr>
      <w:r>
        <w:t>Każdy zawodnik powinien mieć na głowie podczas części pływackiej czepek pływacki w takim kolorze, na którym można wyraźnie oznaczyć jego numer startowy.</w:t>
      </w:r>
    </w:p>
    <w:p w:rsidR="00126F71" w:rsidRDefault="00126F71" w:rsidP="00126F71">
      <w:pPr>
        <w:pStyle w:val="Akapitzlist"/>
        <w:numPr>
          <w:ilvl w:val="0"/>
          <w:numId w:val="2"/>
        </w:numPr>
        <w:spacing w:line="240" w:lineRule="auto"/>
      </w:pPr>
      <w:r>
        <w:t>W czasie pływania zakazane jest używanie wszelkich sprzętów pomocniczych np. płetw, desek, pontonów itp. Dozwolone jest używanie okularów pływackich i w przypadku zimnej wody ubrania piankowego.</w:t>
      </w:r>
    </w:p>
    <w:p w:rsidR="00126F71" w:rsidRDefault="00126F71" w:rsidP="00126F71">
      <w:pPr>
        <w:pStyle w:val="Akapitzlist"/>
        <w:numPr>
          <w:ilvl w:val="0"/>
          <w:numId w:val="2"/>
        </w:numPr>
        <w:spacing w:line="240" w:lineRule="auto"/>
      </w:pPr>
      <w:r>
        <w:t>Na starcie zawodnik musi być oznakowany  na obu ramionach jak również na udach lub łydkach swoim numerem startowym, który musi być widoczny przez cały czas trwania zawodów.</w:t>
      </w:r>
    </w:p>
    <w:p w:rsidR="00126F71" w:rsidRDefault="00126F71" w:rsidP="00126F71">
      <w:pPr>
        <w:pStyle w:val="Akapitzlist"/>
        <w:numPr>
          <w:ilvl w:val="0"/>
          <w:numId w:val="2"/>
        </w:numPr>
        <w:spacing w:line="240" w:lineRule="auto"/>
      </w:pPr>
      <w:r>
        <w:t>Cześć pływacka musi być w triathlonie pokonana w całości. W czasie trwania tej konkurencji zabronione jest wychodzenie na brzeg, trzymanie się łodzi lub wpływanie na mieliznę.</w:t>
      </w:r>
    </w:p>
    <w:p w:rsidR="00126F71" w:rsidRDefault="00126F71" w:rsidP="00126F71">
      <w:pPr>
        <w:pStyle w:val="Akapitzlist"/>
        <w:numPr>
          <w:ilvl w:val="0"/>
          <w:numId w:val="2"/>
        </w:numPr>
        <w:spacing w:line="240" w:lineRule="auto"/>
      </w:pPr>
      <w:r>
        <w:t xml:space="preserve">Organizatorzy zawodów powinni zabezpieczyć cały odcinek pływania w dostateczną ilość łodzi /1 łódź na 10 zawodników/. Załogi tych łodzi mają obowiązek dbania o bezpieczeństwo zawodników oraz kontrolowanie przestrzegania regulaminu konkurencji. </w:t>
      </w:r>
    </w:p>
    <w:p w:rsidR="00126F71" w:rsidRDefault="00126F71" w:rsidP="00126F71">
      <w:pPr>
        <w:pStyle w:val="Akapitzlist"/>
        <w:numPr>
          <w:ilvl w:val="0"/>
          <w:numId w:val="2"/>
        </w:numPr>
        <w:spacing w:line="240" w:lineRule="auto"/>
      </w:pPr>
      <w:r>
        <w:t>W przypadku temperatury wody poniżej + 18 ° C dystans pływacki powinien być pomniejszony według przepisów podanych poniżej. Temperaturę wody mierzy się 1 /jedną/ godzinę przed startem, minimalnie 50 m od brzegu, 50 cm pod powierzchnią wody i termometr powinien znajdować się pod wodą co najmniej przez 5 minut.</w:t>
      </w:r>
      <w:r>
        <w:br/>
        <w:t xml:space="preserve">                      Temperatura wody                                  maksymalny dystans konkurencji </w:t>
      </w:r>
      <w:r>
        <w:br/>
        <w:t xml:space="preserve">                       wyższa od + 18 ° C                                          cały dystans </w:t>
      </w:r>
      <w:r>
        <w:br/>
        <w:t xml:space="preserve">                          +16° C - + 18° C                                            </w:t>
      </w:r>
      <w:proofErr w:type="spellStart"/>
      <w:r>
        <w:t>max</w:t>
      </w:r>
      <w:proofErr w:type="spellEnd"/>
      <w:r>
        <w:t>. 3000 m</w:t>
      </w:r>
      <w:r>
        <w:br/>
        <w:t xml:space="preserve">                         +14° C - + 16° C                                             </w:t>
      </w:r>
      <w:proofErr w:type="spellStart"/>
      <w:r>
        <w:t>max</w:t>
      </w:r>
      <w:proofErr w:type="spellEnd"/>
      <w:r>
        <w:t>. 2000 m</w:t>
      </w:r>
      <w:r>
        <w:br/>
        <w:t xml:space="preserve">                         +12° C - + 14° C                                             </w:t>
      </w:r>
      <w:proofErr w:type="spellStart"/>
      <w:r>
        <w:t>max</w:t>
      </w:r>
      <w:proofErr w:type="spellEnd"/>
      <w:r>
        <w:t>. 1000 m</w:t>
      </w:r>
      <w:r>
        <w:br/>
        <w:t xml:space="preserve">                         +10° C - + 12° C                                             </w:t>
      </w:r>
      <w:proofErr w:type="spellStart"/>
      <w:r>
        <w:t>max</w:t>
      </w:r>
      <w:proofErr w:type="spellEnd"/>
      <w:r>
        <w:t>.   500 m</w:t>
      </w:r>
      <w:r>
        <w:br/>
        <w:t xml:space="preserve">                         niższa + 10 ° C                                       zawody nie mogą się odbyć</w:t>
      </w:r>
      <w:r>
        <w:br/>
        <w:t>w komunikacie zawodów organizatorzy podają:</w:t>
      </w:r>
      <w:r>
        <w:br/>
        <w:t>a/temperaturę wody przed i po pływaniu</w:t>
      </w:r>
    </w:p>
    <w:p w:rsidR="00126F71" w:rsidRDefault="00126F71" w:rsidP="00126F71">
      <w:pPr>
        <w:pStyle w:val="Akapitzlist"/>
        <w:spacing w:line="240" w:lineRule="auto"/>
      </w:pPr>
      <w:r>
        <w:t>b/ temperaturę powietrza</w:t>
      </w:r>
      <w:r>
        <w:br/>
        <w:t>c/ rzeczywistą długość trasy pływania</w:t>
      </w:r>
    </w:p>
    <w:p w:rsidR="00126F71" w:rsidRDefault="00126F71" w:rsidP="00126F71">
      <w:pPr>
        <w:pStyle w:val="Akapitzlist"/>
        <w:numPr>
          <w:ilvl w:val="0"/>
          <w:numId w:val="2"/>
        </w:numPr>
        <w:spacing w:line="240" w:lineRule="auto"/>
      </w:pPr>
      <w:r>
        <w:t>Konkurencja pływania kończy się w momencie upłynięcia limitu czasu mierzonego od startu triathlonu.</w:t>
      </w:r>
    </w:p>
    <w:p w:rsidR="00126F71" w:rsidRDefault="00126F71" w:rsidP="00126F71">
      <w:pPr>
        <w:pStyle w:val="Akapitzlist"/>
        <w:numPr>
          <w:ilvl w:val="0"/>
          <w:numId w:val="2"/>
        </w:numPr>
        <w:spacing w:line="240" w:lineRule="auto"/>
      </w:pPr>
      <w:r>
        <w:t>Zaleca się wytycznie trasy po trójkącie – oznaczanie bojami z chorągiewkami lub balony.</w:t>
      </w:r>
    </w:p>
    <w:p w:rsidR="00126F71" w:rsidRPr="00E628CC" w:rsidRDefault="00126F71" w:rsidP="00126F71">
      <w:pPr>
        <w:pStyle w:val="Akapitzlist"/>
        <w:spacing w:line="240" w:lineRule="auto"/>
        <w:rPr>
          <w:u w:val="single"/>
        </w:rPr>
      </w:pPr>
      <w:r w:rsidRPr="00E628CC">
        <w:rPr>
          <w:u w:val="single"/>
        </w:rPr>
        <w:t>KOLARSTWO:</w:t>
      </w:r>
    </w:p>
    <w:p w:rsidR="00126F71" w:rsidRDefault="00126F71" w:rsidP="00126F71">
      <w:pPr>
        <w:pStyle w:val="Akapitzlist"/>
        <w:numPr>
          <w:ilvl w:val="0"/>
          <w:numId w:val="3"/>
        </w:numPr>
        <w:spacing w:line="240" w:lineRule="auto"/>
      </w:pPr>
      <w:r>
        <w:t>Zakazana jest jazda:</w:t>
      </w:r>
      <w:r>
        <w:br/>
        <w:t>a/ parami</w:t>
      </w:r>
      <w:r>
        <w:br/>
        <w:t>b/ w grupach</w:t>
      </w:r>
      <w:r>
        <w:br/>
        <w:t>c/ za jakimkolwiek pojazdem</w:t>
      </w:r>
    </w:p>
    <w:p w:rsidR="00126F71" w:rsidRDefault="00126F71" w:rsidP="00126F71">
      <w:pPr>
        <w:spacing w:line="240" w:lineRule="auto"/>
      </w:pPr>
      <w:r>
        <w:t>Minimalna odległość między kolarzami, czy pojazdem a kolarzem musi wynosić 20 m. Jazda obok siebie jest możliwa tylko w momencie wyprzedzania . Manewr wyprzedzania musi być wykonywany w bezpiecznej odległości od przeciwnika i jak najszybciej . Za utrzymanie należytej odległości 20 metrów odpowiedzialny jest zawodnik jadący z tyłu. Za jazdę obok siebie odpowiedzialni są obaj zawodnicy.</w:t>
      </w:r>
      <w:r>
        <w:br/>
      </w:r>
      <w:r>
        <w:lastRenderedPageBreak/>
        <w:t>Za naruszenie wyżej wymienionych przepisów zawodnicy będą karani:</w:t>
      </w:r>
      <w:r>
        <w:br/>
        <w:t>- za pierwszym razem karą 20 min. doliczaną do czasu końcowego</w:t>
      </w:r>
      <w:r>
        <w:br/>
        <w:t xml:space="preserve">- za drugim razem – dyskwalifikacją w dniu </w:t>
      </w:r>
      <w:proofErr w:type="spellStart"/>
      <w:r>
        <w:t>zawdów</w:t>
      </w:r>
      <w:proofErr w:type="spellEnd"/>
      <w:r>
        <w:t>.</w:t>
      </w:r>
      <w:r>
        <w:br/>
        <w:t>Uwaga: system kar stosuje się w miarę możliwości organizatorów.</w:t>
      </w:r>
    </w:p>
    <w:p w:rsidR="00126F71" w:rsidRDefault="00126F71" w:rsidP="00126F71">
      <w:pPr>
        <w:pStyle w:val="Akapitzlist"/>
        <w:numPr>
          <w:ilvl w:val="0"/>
          <w:numId w:val="3"/>
        </w:numPr>
        <w:spacing w:line="240" w:lineRule="auto"/>
      </w:pPr>
      <w:r>
        <w:t xml:space="preserve">Podczas kolarskiej części zawodów każdy uczestnik musi być oznaczony dobrze widocznym numerem startowym na plecach koszulki lub na żądanie organizatorów dwom numerami. Brak numerów powoduje dyskwalifikację. </w:t>
      </w:r>
    </w:p>
    <w:p w:rsidR="00126F71" w:rsidRDefault="00126F71" w:rsidP="00126F71">
      <w:pPr>
        <w:pStyle w:val="Akapitzlist"/>
        <w:numPr>
          <w:ilvl w:val="0"/>
          <w:numId w:val="3"/>
        </w:numPr>
        <w:spacing w:line="240" w:lineRule="auto"/>
      </w:pPr>
      <w:r>
        <w:t>Podczas części kolarskiej zaleca się posiadanie kasków ochronnych.</w:t>
      </w:r>
    </w:p>
    <w:p w:rsidR="00126F71" w:rsidRDefault="00126F71" w:rsidP="00126F71">
      <w:pPr>
        <w:pStyle w:val="Akapitzlist"/>
        <w:numPr>
          <w:ilvl w:val="0"/>
          <w:numId w:val="3"/>
        </w:numPr>
        <w:spacing w:line="240" w:lineRule="auto"/>
      </w:pPr>
      <w:r>
        <w:t xml:space="preserve">Uzupełnianie napojów i pożywienia jest dozwolone w bufetach wyznaczonych przez organizatorów. Napoje czy pożywienie są dostarczane przez organizatorów lub przez zawodnika. </w:t>
      </w:r>
    </w:p>
    <w:p w:rsidR="00126F71" w:rsidRDefault="00126F71" w:rsidP="00126F71">
      <w:pPr>
        <w:pStyle w:val="Akapitzlist"/>
        <w:numPr>
          <w:ilvl w:val="0"/>
          <w:numId w:val="3"/>
        </w:numPr>
        <w:spacing w:line="240" w:lineRule="auto"/>
      </w:pPr>
      <w:r>
        <w:t>Każdy zawodnik jest odpowiedzialny za stan techniczny swojego roweru. Jednocześnie zawodnik musi być zdolny do naprawy uszkodzeń swojego roweru wynikłych w czasie konkurencji. W czasie zawodów za zawodnikiem nie może jechać pojazd z kołami zapasowymi  lub częściami. Części zapasowe może zawodnik wziąć lub założyć w wyznaczonym przez organizatorów miejscu.</w:t>
      </w:r>
    </w:p>
    <w:p w:rsidR="00126F71" w:rsidRDefault="00126F71" w:rsidP="00126F71">
      <w:pPr>
        <w:pStyle w:val="Akapitzlist"/>
        <w:numPr>
          <w:ilvl w:val="0"/>
          <w:numId w:val="3"/>
        </w:numPr>
        <w:spacing w:line="240" w:lineRule="auto"/>
      </w:pPr>
      <w:r>
        <w:t>Zawodnik może podczas zawodów:</w:t>
      </w:r>
      <w:r>
        <w:br/>
        <w:t>a/ iść pieszo wraz z rowerem</w:t>
      </w:r>
      <w:r>
        <w:br/>
        <w:t>b/ iść pieszo i nieść rower.</w:t>
      </w:r>
    </w:p>
    <w:p w:rsidR="00126F71" w:rsidRDefault="00126F71" w:rsidP="00126F71">
      <w:pPr>
        <w:pStyle w:val="Akapitzlist"/>
        <w:numPr>
          <w:ilvl w:val="0"/>
          <w:numId w:val="3"/>
        </w:numPr>
        <w:spacing w:line="240" w:lineRule="auto"/>
      </w:pPr>
      <w:r>
        <w:t>Zawodnik jest zobowiązany do przestrzegania przepisów kodeksu ruchu drogowego i wszelkich poleceń Milicji Obywatelskiej.</w:t>
      </w:r>
    </w:p>
    <w:p w:rsidR="00126F71" w:rsidRDefault="00126F71" w:rsidP="00126F71">
      <w:pPr>
        <w:pStyle w:val="Akapitzlist"/>
        <w:numPr>
          <w:ilvl w:val="0"/>
          <w:numId w:val="3"/>
        </w:numPr>
        <w:spacing w:line="240" w:lineRule="auto"/>
      </w:pPr>
      <w:r>
        <w:t>Konkurencja kolarska kończy się w momencie upływu limitu czasowego mierzonego od startu triathlonu.</w:t>
      </w:r>
    </w:p>
    <w:p w:rsidR="00126F71" w:rsidRDefault="00126F71" w:rsidP="00126F71">
      <w:pPr>
        <w:spacing w:line="240" w:lineRule="auto"/>
      </w:pPr>
      <w:r>
        <w:t>BIEG:</w:t>
      </w:r>
    </w:p>
    <w:p w:rsidR="00126F71" w:rsidRDefault="00126F71" w:rsidP="00126F71">
      <w:pPr>
        <w:pStyle w:val="Akapitzlist"/>
        <w:numPr>
          <w:ilvl w:val="0"/>
          <w:numId w:val="4"/>
        </w:numPr>
        <w:spacing w:line="240" w:lineRule="auto"/>
      </w:pPr>
      <w:r>
        <w:t>W części biegowej triathlonu inna forma ruchu oprócz biegu i chodu jest zakazana.</w:t>
      </w:r>
    </w:p>
    <w:p w:rsidR="00126F71" w:rsidRDefault="00126F71" w:rsidP="00126F71">
      <w:pPr>
        <w:pStyle w:val="Akapitzlist"/>
        <w:numPr>
          <w:ilvl w:val="0"/>
          <w:numId w:val="4"/>
        </w:numPr>
        <w:spacing w:line="240" w:lineRule="auto"/>
      </w:pPr>
      <w:r>
        <w:t>Każdy zawodnik musi być oznaczony widocznym numerem startowym z przodu.</w:t>
      </w:r>
    </w:p>
    <w:p w:rsidR="00126F71" w:rsidRDefault="00126F71" w:rsidP="00126F71">
      <w:pPr>
        <w:pStyle w:val="Akapitzlist"/>
        <w:numPr>
          <w:ilvl w:val="0"/>
          <w:numId w:val="4"/>
        </w:numPr>
        <w:spacing w:line="240" w:lineRule="auto"/>
      </w:pPr>
      <w:r>
        <w:t>Wszelka indywidualna pomoc rowerowa czy indywidualny pomocnik biegnący a nie uczestniczący w zawodach – jest zabroniony.</w:t>
      </w:r>
    </w:p>
    <w:p w:rsidR="00126F71" w:rsidRDefault="00126F71" w:rsidP="00126F71">
      <w:pPr>
        <w:pStyle w:val="Akapitzlist"/>
        <w:numPr>
          <w:ilvl w:val="0"/>
          <w:numId w:val="4"/>
        </w:numPr>
        <w:spacing w:line="240" w:lineRule="auto"/>
      </w:pPr>
      <w:r>
        <w:t xml:space="preserve">Spożywanie napojów i pożywianie się jest dozwolone w miejscach wyznaczonych przez organizatorów. Pożywienie i napoje </w:t>
      </w:r>
      <w:proofErr w:type="spellStart"/>
      <w:r>
        <w:t>sa</w:t>
      </w:r>
      <w:proofErr w:type="spellEnd"/>
      <w:r>
        <w:t xml:space="preserve"> dostarczone przez organizatora lub przez samych zawodników.</w:t>
      </w:r>
      <w:r>
        <w:br/>
        <w:t>Organizatorzy powinni zapewnić dostateczną ilość bufetów w zależności od długości trasy /np. 1 bufet na 5 km biegu/.</w:t>
      </w:r>
    </w:p>
    <w:p w:rsidR="00126F71" w:rsidRDefault="00126F71" w:rsidP="00126F71">
      <w:pPr>
        <w:pStyle w:val="Akapitzlist"/>
        <w:numPr>
          <w:ilvl w:val="0"/>
          <w:numId w:val="4"/>
        </w:numPr>
        <w:spacing w:line="240" w:lineRule="auto"/>
      </w:pPr>
      <w:r>
        <w:t xml:space="preserve">Biegnący zawodnik powinien dbać o swoje bezpieczeństwo na trasach o czynnym ruchu drogowym oraz swoim zachowaniem nie stwarzać niebezpieczeństwa dla innych uczestników ruchu. Zawodnik powinien ściśle stosować się do przepisów ruchu drogowego i poleceń Milicji Obywatelskiej. </w:t>
      </w:r>
      <w:r>
        <w:br/>
        <w:t xml:space="preserve">Zawodnicy, którzy kontynuują się przy złej widoczności lub w nocy powinni być oświetleni. </w:t>
      </w:r>
    </w:p>
    <w:p w:rsidR="00126F71" w:rsidRDefault="00126F71" w:rsidP="00126F71">
      <w:pPr>
        <w:pStyle w:val="Akapitzlist"/>
        <w:numPr>
          <w:ilvl w:val="0"/>
          <w:numId w:val="4"/>
        </w:numPr>
        <w:spacing w:line="240" w:lineRule="auto"/>
      </w:pPr>
      <w:r>
        <w:t>Część biegowa – a tym samym cały triathlon – kończy się w  momencie upłynięcia limitu czasowego liczonego od startu triathlonu, tzn. pływania</w:t>
      </w:r>
    </w:p>
    <w:p w:rsidR="00126F71" w:rsidRDefault="00126F71" w:rsidP="00126F71">
      <w:pPr>
        <w:spacing w:line="240" w:lineRule="auto"/>
      </w:pPr>
      <w:r>
        <w:t>CZĘŚĆ KOŃCOWA:</w:t>
      </w:r>
    </w:p>
    <w:p w:rsidR="00126F71" w:rsidRDefault="00126F71" w:rsidP="00126F71">
      <w:pPr>
        <w:pStyle w:val="Akapitzlist"/>
        <w:numPr>
          <w:ilvl w:val="0"/>
          <w:numId w:val="5"/>
        </w:numPr>
        <w:spacing w:line="240" w:lineRule="auto"/>
      </w:pPr>
      <w:r>
        <w:t>Ostateczna interpretacja regulaminu należy do organizatora.</w:t>
      </w:r>
    </w:p>
    <w:p w:rsidR="00126F71" w:rsidRDefault="00126F71" w:rsidP="00126F71">
      <w:pPr>
        <w:pStyle w:val="Akapitzlist"/>
        <w:numPr>
          <w:ilvl w:val="0"/>
          <w:numId w:val="5"/>
        </w:numPr>
        <w:spacing w:line="240" w:lineRule="auto"/>
      </w:pPr>
      <w:r>
        <w:t>Wszelkie spory wynikłe w trakcie zawodów między zawodnikami a sędziami konkurencji rozstrzyga sędzia główny.</w:t>
      </w:r>
    </w:p>
    <w:p w:rsidR="00126F71" w:rsidRDefault="00126F71" w:rsidP="00126F71">
      <w:pPr>
        <w:pStyle w:val="Akapitzlist"/>
        <w:numPr>
          <w:ilvl w:val="0"/>
          <w:numId w:val="5"/>
        </w:numPr>
        <w:spacing w:line="240" w:lineRule="auto"/>
      </w:pPr>
      <w:r>
        <w:t>Zawodnicy uczestniczący w zawodach powinni posiadać:</w:t>
      </w:r>
      <w:r>
        <w:br/>
        <w:t>a/ kartę pływacką</w:t>
      </w:r>
      <w:r>
        <w:br/>
        <w:t>b/ uprawnienia rowerowe /karta rowerowa, prawo jazdy/</w:t>
      </w:r>
      <w:r>
        <w:br/>
        <w:t>c/ zaświadczenia lekarskie z przychodni sportowo-lekarskiej.</w:t>
      </w:r>
    </w:p>
    <w:p w:rsidR="00126F71" w:rsidRDefault="00126F71" w:rsidP="00126F71">
      <w:pPr>
        <w:spacing w:line="240" w:lineRule="auto"/>
      </w:pPr>
    </w:p>
    <w:p w:rsidR="00126F71" w:rsidRDefault="00126F71" w:rsidP="00126F71">
      <w:pPr>
        <w:spacing w:after="0" w:line="240" w:lineRule="auto"/>
        <w:jc w:val="right"/>
      </w:pPr>
      <w:r>
        <w:t>Wzorcowy regulamin został opracowany</w:t>
      </w:r>
    </w:p>
    <w:p w:rsidR="00126F71" w:rsidRDefault="00126F71" w:rsidP="00126F71">
      <w:pPr>
        <w:spacing w:after="0" w:line="240" w:lineRule="auto"/>
        <w:jc w:val="right"/>
      </w:pPr>
      <w:r>
        <w:t xml:space="preserve">Przez Komisję Regulaminową i zatwierdzony </w:t>
      </w:r>
    </w:p>
    <w:p w:rsidR="00126F71" w:rsidRDefault="00126F71" w:rsidP="00126F71">
      <w:pPr>
        <w:spacing w:after="0" w:line="240" w:lineRule="auto"/>
        <w:jc w:val="right"/>
      </w:pPr>
      <w:r>
        <w:t>na I Sejmiku Triathlonowym w Poznaniu</w:t>
      </w:r>
    </w:p>
    <w:p w:rsidR="00126F71" w:rsidRDefault="00126F71" w:rsidP="00126F71">
      <w:pPr>
        <w:spacing w:after="0" w:line="240" w:lineRule="auto"/>
        <w:jc w:val="right"/>
      </w:pPr>
      <w:r>
        <w:t>W dniach 20-21.09.1986 na podstawie</w:t>
      </w:r>
    </w:p>
    <w:p w:rsidR="00126F71" w:rsidRDefault="00126F71" w:rsidP="00126F71">
      <w:pPr>
        <w:spacing w:after="0" w:line="240" w:lineRule="auto"/>
        <w:jc w:val="right"/>
      </w:pPr>
      <w:r>
        <w:t xml:space="preserve"> czechosłowackiego regulaminu triathlonu</w:t>
      </w:r>
    </w:p>
    <w:p w:rsidR="00126F71" w:rsidRDefault="00126F71" w:rsidP="00126F71">
      <w:pPr>
        <w:spacing w:line="240" w:lineRule="auto"/>
        <w:ind w:left="360"/>
      </w:pPr>
    </w:p>
    <w:p w:rsidR="00126F71" w:rsidRDefault="00126F71" w:rsidP="00126F71">
      <w:pPr>
        <w:spacing w:line="240" w:lineRule="auto"/>
        <w:ind w:left="360"/>
      </w:pPr>
    </w:p>
    <w:p w:rsidR="00126F71" w:rsidRDefault="00126F71" w:rsidP="00126F71">
      <w:pPr>
        <w:spacing w:line="240" w:lineRule="auto"/>
        <w:ind w:left="360"/>
      </w:pPr>
    </w:p>
    <w:p w:rsidR="00126F71" w:rsidRDefault="00126F71" w:rsidP="00126F71">
      <w:pPr>
        <w:spacing w:line="240" w:lineRule="auto"/>
        <w:ind w:left="360"/>
      </w:pPr>
    </w:p>
    <w:p w:rsidR="00126F71" w:rsidRDefault="00126F71" w:rsidP="00126F71">
      <w:pPr>
        <w:spacing w:line="240" w:lineRule="auto"/>
        <w:ind w:left="360"/>
      </w:pPr>
    </w:p>
    <w:p w:rsidR="00126F71" w:rsidRDefault="00126F71" w:rsidP="00126F71">
      <w:pPr>
        <w:spacing w:line="240" w:lineRule="auto"/>
        <w:ind w:left="360"/>
      </w:pPr>
    </w:p>
    <w:p w:rsidR="00126F71" w:rsidRDefault="00126F71" w:rsidP="00126F71">
      <w:pPr>
        <w:spacing w:line="240" w:lineRule="auto"/>
        <w:ind w:left="360"/>
      </w:pPr>
    </w:p>
    <w:p w:rsidR="00126F71" w:rsidRDefault="00126F71" w:rsidP="00126F71">
      <w:pPr>
        <w:spacing w:line="240" w:lineRule="auto"/>
        <w:ind w:left="360"/>
      </w:pPr>
    </w:p>
    <w:p w:rsidR="00126F71" w:rsidRDefault="00126F71" w:rsidP="00126F71">
      <w:pPr>
        <w:spacing w:line="240" w:lineRule="auto"/>
        <w:ind w:left="360"/>
      </w:pPr>
    </w:p>
    <w:p w:rsidR="00126F71" w:rsidRDefault="00126F71" w:rsidP="00126F71">
      <w:pPr>
        <w:spacing w:line="240" w:lineRule="auto"/>
        <w:ind w:left="360"/>
      </w:pPr>
    </w:p>
    <w:p w:rsidR="00126F71" w:rsidRDefault="00126F71" w:rsidP="00126F71">
      <w:pPr>
        <w:spacing w:line="240" w:lineRule="auto"/>
        <w:ind w:left="360"/>
      </w:pPr>
    </w:p>
    <w:p w:rsidR="00126F71" w:rsidRDefault="00126F71" w:rsidP="00126F71">
      <w:pPr>
        <w:spacing w:line="240" w:lineRule="auto"/>
        <w:ind w:left="360"/>
      </w:pPr>
    </w:p>
    <w:p w:rsidR="00126F71" w:rsidRDefault="00126F71" w:rsidP="00126F71">
      <w:pPr>
        <w:spacing w:line="240" w:lineRule="auto"/>
        <w:ind w:left="360"/>
      </w:pPr>
    </w:p>
    <w:p w:rsidR="00126F71" w:rsidRDefault="00126F71" w:rsidP="00126F71">
      <w:pPr>
        <w:spacing w:line="240" w:lineRule="auto"/>
        <w:ind w:left="360"/>
      </w:pPr>
      <w:r>
        <w:t>TKKF nr 30/87 – 50 szt. – K.Ż.</w:t>
      </w:r>
    </w:p>
    <w:p w:rsidR="00C62075" w:rsidRDefault="00C62075"/>
    <w:sectPr w:rsidR="00C62075" w:rsidSect="00C62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6002"/>
    <w:multiLevelType w:val="hybridMultilevel"/>
    <w:tmpl w:val="40DA5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87B90"/>
    <w:multiLevelType w:val="hybridMultilevel"/>
    <w:tmpl w:val="3DDC7B4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0AD307D"/>
    <w:multiLevelType w:val="hybridMultilevel"/>
    <w:tmpl w:val="D5246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443A9"/>
    <w:multiLevelType w:val="hybridMultilevel"/>
    <w:tmpl w:val="C282A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44AA8"/>
    <w:multiLevelType w:val="hybridMultilevel"/>
    <w:tmpl w:val="4B50A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26F71"/>
    <w:rsid w:val="00126F71"/>
    <w:rsid w:val="00C62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F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6F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1268</Words>
  <Characters>7613</Characters>
  <Application>Microsoft Office Word</Application>
  <DocSecurity>0</DocSecurity>
  <Lines>63</Lines>
  <Paragraphs>17</Paragraphs>
  <ScaleCrop>false</ScaleCrop>
  <Company/>
  <LinksUpToDate>false</LinksUpToDate>
  <CharactersWithSpaces>8864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Dymki</dc:creator>
  <cp:keywords/>
  <dc:description/>
  <cp:lastModifiedBy>Dymki</cp:lastModifiedBy>
  <cp:revision>2</cp:revision>
  <dcterms:created xsi:type="dcterms:W3CDTF">2012-12-21T23:06:00Z</dcterms:created>
  <dcterms:modified xsi:type="dcterms:W3CDTF">2012-12-21T23:07:00Z</dcterms:modified>
</cp:coreProperties>
</file>