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4" w:rsidRDefault="007F0A83">
      <w:r>
        <w:t xml:space="preserve">Regulamin AZZUN </w:t>
      </w:r>
      <w:proofErr w:type="spellStart"/>
      <w:r>
        <w:t>Duatlon</w:t>
      </w:r>
      <w:proofErr w:type="spellEnd"/>
      <w:r>
        <w:t xml:space="preserve"> 2015</w:t>
      </w:r>
    </w:p>
    <w:p w:rsidR="007F0A83" w:rsidRPr="007F0A83" w:rsidRDefault="007F0A83">
      <w:pPr>
        <w:rPr>
          <w:b/>
        </w:rPr>
      </w:pPr>
      <w:r w:rsidRPr="007F0A83">
        <w:rPr>
          <w:b/>
        </w:rPr>
        <w:t>Cel</w:t>
      </w:r>
    </w:p>
    <w:p w:rsidR="007F0A83" w:rsidRDefault="007F0A83">
      <w:proofErr w:type="spellStart"/>
      <w:r>
        <w:t>Azzun</w:t>
      </w:r>
      <w:proofErr w:type="spellEnd"/>
      <w:r>
        <w:t xml:space="preserve"> </w:t>
      </w:r>
      <w:proofErr w:type="spellStart"/>
      <w:r>
        <w:t>Duatlon</w:t>
      </w:r>
      <w:proofErr w:type="spellEnd"/>
      <w:r>
        <w:t xml:space="preserve"> jest imprezą KOLEŻEŃSKĄ mającą na celu zebranie pieniędzy na rzecz stypendystów Nidzickiego Funduszu Lokalnego.</w:t>
      </w:r>
    </w:p>
    <w:p w:rsidR="007F0A83" w:rsidRPr="007F0A83" w:rsidRDefault="007F0A83">
      <w:pPr>
        <w:rPr>
          <w:b/>
        </w:rPr>
      </w:pPr>
      <w:r w:rsidRPr="007F0A83">
        <w:rPr>
          <w:b/>
        </w:rPr>
        <w:t>Warunki organizacyjne</w:t>
      </w:r>
    </w:p>
    <w:p w:rsidR="007F0A83" w:rsidRDefault="007F0A83">
      <w:r>
        <w:t>Koleżeńskość imprezy nie wyklucza jej poważnego aspektu sportowego, w ramach którego zawodnicy ścigać się będą na dystansach 5km bieg – 30km rower – 7,5km bieg.</w:t>
      </w:r>
    </w:p>
    <w:p w:rsidR="007F0A83" w:rsidRDefault="007F0A83">
      <w:r>
        <w:t xml:space="preserve">Impreza odbędzie się w  dniu 18.04.2015 (sobota) w miejscowości Kromerowo. Start zawodników odbędzie się o godz. 12 z parkingu hotelu </w:t>
      </w:r>
      <w:proofErr w:type="spellStart"/>
      <w:r>
        <w:t>Azzun</w:t>
      </w:r>
      <w:proofErr w:type="spellEnd"/>
      <w:r>
        <w:t>.</w:t>
      </w:r>
    </w:p>
    <w:p w:rsidR="007F0A83" w:rsidRDefault="007F0A83">
      <w:r>
        <w:t>Trasa biegowa (bieg I) wyznaczona zostanie drogami asfaltowymi i szutrowymi w okolicach hotelu. Strefa zmian umiejscowiona będzie na parkingu obok hotelu a trasa rowerowa to wahadło o długości 7,5km na drodze technicznej (serwisowej) sąsiadującej z drogą krajową nr 15 (odcinek Barczewo – węzeł Kromerowo). II część biegu (bieg II) to trasa szutrowo – asfaltowa biegnąca od parkingu w stronę miejscowości Kromerowo (wahadło).</w:t>
      </w:r>
    </w:p>
    <w:p w:rsidR="007F0A83" w:rsidRDefault="007F0A83">
      <w:r>
        <w:t>Na drodze serwisowej ruch uliczny (na dzień dzisiejszy) będzie OTWARTY (staramy się o wyłączenie trasy z ruchu otwartego) jednakże na każdej drodze włączającej się w drogę serwisową stać będzie wolontariusz kierujący ruchem.</w:t>
      </w:r>
    </w:p>
    <w:p w:rsidR="007F0A83" w:rsidRDefault="007F0A83">
      <w:r>
        <w:t>Podczas zawodów DRAFTING jest dozwolony choć DOPUSZCZONE są rowery czasowe. Zawody odbędą się NIEZALEŻNIE od warunków pogodowych</w:t>
      </w:r>
    </w:p>
    <w:p w:rsidR="007F0A83" w:rsidRDefault="007F0A83">
      <w:pPr>
        <w:rPr>
          <w:b/>
        </w:rPr>
      </w:pPr>
      <w:r w:rsidRPr="007F0A83">
        <w:rPr>
          <w:b/>
        </w:rPr>
        <w:t>Zgłoszenia</w:t>
      </w:r>
    </w:p>
    <w:p w:rsidR="007F0A83" w:rsidRDefault="007F0A83">
      <w:r>
        <w:t>Przewidujemy limit 60 uczestników zawodów. Zgłoszenia chęci uczestnictwa prosimy zgłaszać do dnia 15.03. W dniu 16.03 nastąpi losowanie w przypadku zgłoszenia się większej niż limit liczby osób. Zawodnicy wylosowani zostaną mailowo zaproszeni do wzięcia udziału w zawodach. Pozostali (nie wylosowani) muszą liczyć na to, że znajdziemy sponsorów, którzy umożliwią nam organizację zawodów dla większego grona (co zwiększy limit startujących).</w:t>
      </w:r>
    </w:p>
    <w:p w:rsidR="009377C3" w:rsidRDefault="009377C3">
      <w:r>
        <w:t>Mail do zgłoszenia to mkon@cso.pl</w:t>
      </w:r>
    </w:p>
    <w:p w:rsidR="007F0A83" w:rsidRDefault="007F0A83">
      <w:r>
        <w:t xml:space="preserve">Udział w zawodach to koszt 100 zł, </w:t>
      </w:r>
      <w:r w:rsidR="009377C3">
        <w:t>płatne na konto Nidzickiego Funduszu Lokalnego. Wpłacają WYŁACZNIE osoby wylosowane. W przypadku braku wpłaty do 20.03 osoba zostaje skreślona z listy zawodników a trafia na nią kolejna osoba z listy rezerwowej.</w:t>
      </w:r>
    </w:p>
    <w:p w:rsidR="009377C3" w:rsidRDefault="009377C3">
      <w:r>
        <w:t>Koszt uczestnictwa może być wniesiony w formie darowizny 1% w ramach rozliczenia rocznego pod warunkiem, ze jest on wartości co najmniej 100zł. W przypadku mniejszej kwoty w ramach 1%-ta różnicę należy wpłacić na konto Funduszu.</w:t>
      </w:r>
    </w:p>
    <w:p w:rsidR="009377C3" w:rsidRDefault="009377C3">
      <w:r>
        <w:t>Z wpłat 30 zł idzie na organizację zawodów a 70% to zysk Funduszu, który trafi na działalność statutową.</w:t>
      </w:r>
    </w:p>
    <w:p w:rsidR="009377C3" w:rsidRDefault="009377C3"/>
    <w:p w:rsidR="009377C3" w:rsidRDefault="009377C3">
      <w:pPr>
        <w:rPr>
          <w:b/>
        </w:rPr>
      </w:pPr>
      <w:r w:rsidRPr="009377C3">
        <w:rPr>
          <w:b/>
        </w:rPr>
        <w:lastRenderedPageBreak/>
        <w:t>Co w zamian</w:t>
      </w:r>
    </w:p>
    <w:p w:rsidR="009377C3" w:rsidRDefault="009377C3">
      <w:r>
        <w:t xml:space="preserve">Oprócz ścigania się z </w:t>
      </w:r>
      <w:proofErr w:type="spellStart"/>
      <w:r>
        <w:t>mkonem</w:t>
      </w:r>
      <w:proofErr w:type="spellEnd"/>
      <w:r>
        <w:t xml:space="preserve"> i spółką zawodnicy otrzymają pakiet startowy, na który składać się będzie:</w:t>
      </w:r>
    </w:p>
    <w:p w:rsidR="009377C3" w:rsidRDefault="009377C3" w:rsidP="009377C3">
      <w:pPr>
        <w:pStyle w:val="Akapitzlist"/>
        <w:numPr>
          <w:ilvl w:val="0"/>
          <w:numId w:val="1"/>
        </w:numPr>
      </w:pPr>
      <w:r>
        <w:t>Gadżet  - niespodzianka</w:t>
      </w:r>
    </w:p>
    <w:p w:rsidR="009377C3" w:rsidRDefault="009377C3" w:rsidP="009377C3">
      <w:pPr>
        <w:pStyle w:val="Akapitzlist"/>
        <w:numPr>
          <w:ilvl w:val="0"/>
          <w:numId w:val="1"/>
        </w:numPr>
      </w:pPr>
      <w:r>
        <w:t xml:space="preserve">Słynne </w:t>
      </w:r>
      <w:proofErr w:type="spellStart"/>
      <w:r>
        <w:t>muesli</w:t>
      </w:r>
      <w:proofErr w:type="spellEnd"/>
      <w:r>
        <w:t xml:space="preserve"> </w:t>
      </w:r>
      <w:proofErr w:type="spellStart"/>
      <w:r>
        <w:t>MKON’a</w:t>
      </w:r>
      <w:proofErr w:type="spellEnd"/>
    </w:p>
    <w:p w:rsidR="009377C3" w:rsidRDefault="009377C3" w:rsidP="009377C3">
      <w:pPr>
        <w:pStyle w:val="Akapitzlist"/>
        <w:numPr>
          <w:ilvl w:val="0"/>
          <w:numId w:val="1"/>
        </w:numPr>
      </w:pPr>
      <w:r>
        <w:t>Sok z buraka (odmiana wieloprocentowa)</w:t>
      </w:r>
    </w:p>
    <w:p w:rsidR="009377C3" w:rsidRDefault="009377C3" w:rsidP="009377C3">
      <w:pPr>
        <w:pStyle w:val="Akapitzlist"/>
        <w:numPr>
          <w:ilvl w:val="0"/>
          <w:numId w:val="1"/>
        </w:numPr>
      </w:pPr>
      <w:r>
        <w:t>Posiłek regeneracyjny w postaci wyśmienitego ciasta drożdżowego i czegoś jeszcze na „ząb”</w:t>
      </w:r>
    </w:p>
    <w:p w:rsidR="009377C3" w:rsidRDefault="009377C3" w:rsidP="009377C3">
      <w:pPr>
        <w:pStyle w:val="Akapitzlist"/>
        <w:numPr>
          <w:ilvl w:val="0"/>
          <w:numId w:val="1"/>
        </w:numPr>
      </w:pPr>
      <w:r>
        <w:t>Pamiątkowy medal</w:t>
      </w:r>
    </w:p>
    <w:p w:rsidR="009377C3" w:rsidRDefault="009377C3" w:rsidP="009377C3">
      <w:r>
        <w:t>Uczestnicy zawodów podzieleni zostaną na kategorie wiekowe co 10 lat (w przypadku pojawienia się sponsorów – zwiększymy ilość kategorii wiekowych).</w:t>
      </w:r>
    </w:p>
    <w:p w:rsidR="009377C3" w:rsidRDefault="009377C3" w:rsidP="009377C3">
      <w:r>
        <w:t>Kategorie na dzisiaj:</w:t>
      </w:r>
    </w:p>
    <w:p w:rsidR="009377C3" w:rsidRDefault="009377C3" w:rsidP="009377C3">
      <w:r>
        <w:t>Do 25</w:t>
      </w:r>
    </w:p>
    <w:p w:rsidR="009377C3" w:rsidRDefault="009377C3" w:rsidP="009377C3">
      <w:r>
        <w:t>26 – 35</w:t>
      </w:r>
    </w:p>
    <w:p w:rsidR="009377C3" w:rsidRDefault="009377C3" w:rsidP="009377C3">
      <w:r>
        <w:t>26 – 45</w:t>
      </w:r>
    </w:p>
    <w:p w:rsidR="009377C3" w:rsidRDefault="009377C3" w:rsidP="009377C3">
      <w:r>
        <w:t>46 – 55</w:t>
      </w:r>
    </w:p>
    <w:p w:rsidR="009377C3" w:rsidRDefault="009377C3" w:rsidP="009377C3">
      <w:r>
        <w:t xml:space="preserve">56 – pozostali </w:t>
      </w:r>
      <w:r>
        <w:sym w:font="Wingdings" w:char="F04A"/>
      </w:r>
    </w:p>
    <w:p w:rsidR="009377C3" w:rsidRDefault="009377C3" w:rsidP="009377C3">
      <w:r>
        <w:t xml:space="preserve">Zwycięzcy każdej z kategorii otrzymają puchary. Zwycięzcy OPEN (Kobiet i Mężczyzn) otrzymają puchary i bufki </w:t>
      </w:r>
      <w:proofErr w:type="spellStart"/>
      <w:r>
        <w:t>MKON’a</w:t>
      </w:r>
      <w:proofErr w:type="spellEnd"/>
      <w:r>
        <w:t xml:space="preserve"> (nagrody nie dublują się).</w:t>
      </w:r>
    </w:p>
    <w:p w:rsidR="009377C3" w:rsidRDefault="009377C3" w:rsidP="009377C3">
      <w:r>
        <w:t>Wśród wszystkich uczestników, po ogłoszeniu wyników, rozlosowane będą nagrody od naszych darczyńców, sponsorów i współuczestników (w końcu to impreza koleżeńska). Spodziewajcie się np.  weekendu w SPA ;)</w:t>
      </w:r>
    </w:p>
    <w:p w:rsidR="009377C3" w:rsidRDefault="009377C3" w:rsidP="009377C3">
      <w:r>
        <w:t>Czas przetrzeć buraka! Zapraszamy na Mazury!</w:t>
      </w:r>
    </w:p>
    <w:sectPr w:rsidR="009377C3" w:rsidSect="007F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0F64"/>
    <w:multiLevelType w:val="hybridMultilevel"/>
    <w:tmpl w:val="6B38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0A83"/>
    <w:rsid w:val="007F0A83"/>
    <w:rsid w:val="007F7C64"/>
    <w:rsid w:val="009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Konieczny</dc:creator>
  <cp:lastModifiedBy>Marcin Konieczny</cp:lastModifiedBy>
  <cp:revision>1</cp:revision>
  <dcterms:created xsi:type="dcterms:W3CDTF">2015-02-17T20:05:00Z</dcterms:created>
  <dcterms:modified xsi:type="dcterms:W3CDTF">2015-02-17T20:26:00Z</dcterms:modified>
</cp:coreProperties>
</file>